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98" w:rsidRPr="00041EFC" w:rsidRDefault="00502598" w:rsidP="00502598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ИЗМЕНЕНИЯ №</w:t>
      </w:r>
      <w:r w:rsidR="003E11B2">
        <w:rPr>
          <w:b/>
          <w:bCs/>
          <w:sz w:val="22"/>
          <w:szCs w:val="22"/>
        </w:rPr>
        <w:t>10</w:t>
      </w:r>
    </w:p>
    <w:p w:rsidR="00502598" w:rsidRPr="00041EFC" w:rsidRDefault="00502598" w:rsidP="00502598">
      <w:pPr>
        <w:jc w:val="center"/>
        <w:rPr>
          <w:sz w:val="22"/>
          <w:szCs w:val="22"/>
        </w:rPr>
      </w:pPr>
      <w:r w:rsidRPr="00041EFC">
        <w:rPr>
          <w:b/>
          <w:bCs/>
          <w:sz w:val="22"/>
          <w:szCs w:val="22"/>
        </w:rPr>
        <w:t>К ПРОЕКТНОЙ ДЕКЛАРАЦИИ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Общества с ограниченной ответственностью «</w:t>
      </w:r>
      <w:proofErr w:type="spellStart"/>
      <w:r w:rsidRPr="00041EFC">
        <w:rPr>
          <w:b/>
          <w:bCs/>
          <w:sz w:val="22"/>
          <w:szCs w:val="22"/>
        </w:rPr>
        <w:t>МежСтройКомплекс</w:t>
      </w:r>
      <w:proofErr w:type="spellEnd"/>
      <w:r w:rsidRPr="00041EFC">
        <w:rPr>
          <w:b/>
          <w:bCs/>
          <w:sz w:val="22"/>
          <w:szCs w:val="22"/>
        </w:rPr>
        <w:t>»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>на строительство</w:t>
      </w:r>
    </w:p>
    <w:p w:rsidR="00441EAD" w:rsidRPr="00041EFC" w:rsidRDefault="00441EAD" w:rsidP="00441EAD">
      <w:pPr>
        <w:jc w:val="center"/>
        <w:rPr>
          <w:b/>
          <w:bCs/>
          <w:sz w:val="22"/>
          <w:szCs w:val="22"/>
        </w:rPr>
      </w:pPr>
      <w:r w:rsidRPr="00041EFC">
        <w:rPr>
          <w:b/>
          <w:bCs/>
          <w:sz w:val="22"/>
          <w:szCs w:val="22"/>
        </w:rPr>
        <w:t xml:space="preserve">Группы жилых домов №№1,2 (по генплану) со встроенно-пристроенными нежилыми помещениями и ТП на территории в границах улицы Зеленая и бульвара Мира в </w:t>
      </w:r>
      <w:proofErr w:type="spellStart"/>
      <w:r w:rsidRPr="00041EFC">
        <w:rPr>
          <w:b/>
          <w:bCs/>
          <w:sz w:val="22"/>
          <w:szCs w:val="22"/>
        </w:rPr>
        <w:t>г</w:t>
      </w:r>
      <w:proofErr w:type="gramStart"/>
      <w:r w:rsidRPr="00041EFC">
        <w:rPr>
          <w:b/>
          <w:bCs/>
          <w:sz w:val="22"/>
          <w:szCs w:val="22"/>
        </w:rPr>
        <w:t>.К</w:t>
      </w:r>
      <w:proofErr w:type="gramEnd"/>
      <w:r w:rsidRPr="00041EFC">
        <w:rPr>
          <w:b/>
          <w:bCs/>
          <w:sz w:val="22"/>
          <w:szCs w:val="22"/>
        </w:rPr>
        <w:t>стово</w:t>
      </w:r>
      <w:proofErr w:type="spellEnd"/>
      <w:r w:rsidRPr="00041EFC">
        <w:rPr>
          <w:b/>
          <w:bCs/>
          <w:sz w:val="22"/>
          <w:szCs w:val="22"/>
        </w:rPr>
        <w:t xml:space="preserve"> Нижегородской области, размещенной на сайте </w:t>
      </w:r>
      <w:hyperlink r:id="rId7" w:history="1">
        <w:r w:rsidRPr="00041EFC">
          <w:rPr>
            <w:rStyle w:val="a6"/>
            <w:b/>
            <w:bCs/>
            <w:sz w:val="22"/>
            <w:szCs w:val="22"/>
          </w:rPr>
          <w:t>www.mstroyk.ru</w:t>
        </w:r>
      </w:hyperlink>
      <w:r w:rsidRPr="00041EFC">
        <w:rPr>
          <w:b/>
          <w:bCs/>
          <w:sz w:val="22"/>
          <w:szCs w:val="22"/>
        </w:rPr>
        <w:t xml:space="preserve"> 06 марта 2014 года</w:t>
      </w:r>
    </w:p>
    <w:p w:rsidR="00E64805" w:rsidRPr="00041EFC" w:rsidRDefault="00E64805" w:rsidP="00441EAD">
      <w:pPr>
        <w:jc w:val="center"/>
        <w:rPr>
          <w:sz w:val="22"/>
          <w:szCs w:val="22"/>
        </w:rPr>
      </w:pPr>
    </w:p>
    <w:p w:rsidR="00502598" w:rsidRPr="00041EFC" w:rsidRDefault="00502598" w:rsidP="00E64805">
      <w:pPr>
        <w:jc w:val="center"/>
        <w:rPr>
          <w:sz w:val="22"/>
          <w:szCs w:val="22"/>
        </w:rPr>
      </w:pPr>
    </w:p>
    <w:p w:rsidR="00502598" w:rsidRPr="00041EFC" w:rsidRDefault="00502598" w:rsidP="001327C3">
      <w:pPr>
        <w:ind w:firstLine="540"/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 xml:space="preserve">В соответствии с </w:t>
      </w:r>
      <w:proofErr w:type="spellStart"/>
      <w:r w:rsidRPr="00041EFC">
        <w:rPr>
          <w:bCs/>
          <w:sz w:val="22"/>
          <w:szCs w:val="22"/>
        </w:rPr>
        <w:t>п.</w:t>
      </w:r>
      <w:r w:rsidR="00E14C96" w:rsidRPr="00041EFC">
        <w:rPr>
          <w:bCs/>
          <w:sz w:val="22"/>
          <w:szCs w:val="22"/>
        </w:rPr>
        <w:t>п</w:t>
      </w:r>
      <w:proofErr w:type="spellEnd"/>
      <w:r w:rsidR="00E14C96" w:rsidRPr="00041EFC">
        <w:rPr>
          <w:bCs/>
          <w:sz w:val="22"/>
          <w:szCs w:val="22"/>
        </w:rPr>
        <w:t xml:space="preserve">. </w:t>
      </w:r>
      <w:r w:rsidR="007E5CE3" w:rsidRPr="00041EFC">
        <w:rPr>
          <w:bCs/>
          <w:sz w:val="22"/>
          <w:szCs w:val="22"/>
        </w:rPr>
        <w:t>4</w:t>
      </w:r>
      <w:r w:rsidRPr="00041EFC">
        <w:rPr>
          <w:bCs/>
          <w:sz w:val="22"/>
          <w:szCs w:val="22"/>
        </w:rPr>
        <w:t xml:space="preserve">  ст. </w:t>
      </w:r>
      <w:r w:rsidR="007E5CE3" w:rsidRPr="00041EFC">
        <w:rPr>
          <w:bCs/>
          <w:sz w:val="22"/>
          <w:szCs w:val="22"/>
        </w:rPr>
        <w:t>19</w:t>
      </w:r>
      <w:r w:rsidRPr="00041EFC">
        <w:rPr>
          <w:bCs/>
          <w:sz w:val="22"/>
          <w:szCs w:val="22"/>
        </w:rPr>
        <w:t xml:space="preserve"> Федерального закона от 30.12.2004 г. № 214-ФЗ «Об участии в долевом строительстве многоквартирных  домов и иных объектов недвижимости и о внесении изменений в некоторые законодательные акты Росс</w:t>
      </w:r>
      <w:r w:rsidR="004D3352" w:rsidRPr="00041EFC">
        <w:rPr>
          <w:bCs/>
          <w:sz w:val="22"/>
          <w:szCs w:val="22"/>
        </w:rPr>
        <w:t>ийской Федерации»</w:t>
      </w:r>
      <w:r w:rsidR="007D7B09" w:rsidRPr="00041EFC">
        <w:rPr>
          <w:bCs/>
          <w:sz w:val="22"/>
          <w:szCs w:val="22"/>
        </w:rPr>
        <w:t xml:space="preserve">, </w:t>
      </w:r>
      <w:r w:rsidR="004D3352" w:rsidRPr="00041EFC">
        <w:rPr>
          <w:bCs/>
          <w:sz w:val="22"/>
          <w:szCs w:val="22"/>
        </w:rPr>
        <w:t>ОО</w:t>
      </w:r>
      <w:r w:rsidRPr="00041EFC">
        <w:rPr>
          <w:bCs/>
          <w:sz w:val="22"/>
          <w:szCs w:val="22"/>
        </w:rPr>
        <w:t>О «</w:t>
      </w:r>
      <w:proofErr w:type="spellStart"/>
      <w:r w:rsidR="007D7B09" w:rsidRPr="00041EFC">
        <w:rPr>
          <w:bCs/>
          <w:sz w:val="22"/>
          <w:szCs w:val="22"/>
        </w:rPr>
        <w:t>Межстройкомплекс</w:t>
      </w:r>
      <w:proofErr w:type="spellEnd"/>
      <w:r w:rsidRPr="00041EFC">
        <w:rPr>
          <w:bCs/>
          <w:sz w:val="22"/>
          <w:szCs w:val="22"/>
        </w:rPr>
        <w:t>» вносит следующие изменения в проектную декларацию:</w:t>
      </w:r>
    </w:p>
    <w:p w:rsidR="00611944" w:rsidRPr="00041EFC" w:rsidRDefault="00611944" w:rsidP="00502598">
      <w:pPr>
        <w:ind w:firstLine="540"/>
        <w:jc w:val="both"/>
        <w:rPr>
          <w:bCs/>
          <w:sz w:val="22"/>
          <w:szCs w:val="22"/>
        </w:rPr>
      </w:pPr>
    </w:p>
    <w:p w:rsidR="00502598" w:rsidRDefault="00502598" w:rsidP="00050337">
      <w:pPr>
        <w:numPr>
          <w:ilvl w:val="0"/>
          <w:numId w:val="1"/>
        </w:numPr>
        <w:jc w:val="both"/>
        <w:rPr>
          <w:bCs/>
          <w:sz w:val="22"/>
          <w:szCs w:val="22"/>
        </w:rPr>
      </w:pPr>
      <w:r w:rsidRPr="00041EFC">
        <w:rPr>
          <w:bCs/>
          <w:sz w:val="22"/>
          <w:szCs w:val="22"/>
        </w:rPr>
        <w:t>Изложить следующие пункты Проектной декларации в новой редакции:</w:t>
      </w:r>
    </w:p>
    <w:tbl>
      <w:tblPr>
        <w:tblW w:w="9250" w:type="dxa"/>
        <w:tblInd w:w="-27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870"/>
        <w:gridCol w:w="5840"/>
      </w:tblGrid>
      <w:tr w:rsidR="009F0F61" w:rsidRPr="00666965" w:rsidTr="009F0F6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0F61" w:rsidRPr="009F0F61" w:rsidRDefault="009F0F61" w:rsidP="009F0F61">
            <w:pPr>
              <w:jc w:val="center"/>
              <w:rPr>
                <w:color w:val="000000" w:themeColor="text1"/>
                <w:sz w:val="22"/>
                <w:szCs w:val="22"/>
              </w:rPr>
            </w:pPr>
            <w:bookmarkStart w:id="0" w:name="_GoBack" w:colFirst="0" w:colLast="2"/>
            <w:r w:rsidRPr="009F0F6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1" w:rsidRPr="009F0F61" w:rsidRDefault="009F0F61" w:rsidP="00563A3B">
            <w:pPr>
              <w:rPr>
                <w:color w:val="000000" w:themeColor="text1"/>
                <w:sz w:val="22"/>
                <w:szCs w:val="22"/>
              </w:rPr>
            </w:pPr>
            <w:r w:rsidRPr="009F0F61">
              <w:rPr>
                <w:color w:val="000000" w:themeColor="text1"/>
                <w:sz w:val="22"/>
                <w:szCs w:val="22"/>
              </w:rPr>
              <w:t>Участники застройщика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1" w:rsidRDefault="009F0F61" w:rsidP="00563A3B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9F0F61">
              <w:rPr>
                <w:color w:val="000000" w:themeColor="text1"/>
                <w:sz w:val="22"/>
                <w:szCs w:val="22"/>
              </w:rPr>
              <w:t>Закрытое акционерное общество «Ойкумена» - 5</w:t>
            </w:r>
            <w:r>
              <w:rPr>
                <w:color w:val="000000" w:themeColor="text1"/>
                <w:sz w:val="22"/>
                <w:szCs w:val="22"/>
              </w:rPr>
              <w:t>9</w:t>
            </w:r>
            <w:r w:rsidRPr="009F0F61">
              <w:rPr>
                <w:color w:val="000000" w:themeColor="text1"/>
                <w:sz w:val="22"/>
                <w:szCs w:val="22"/>
              </w:rPr>
              <w:t>%</w:t>
            </w:r>
          </w:p>
          <w:p w:rsidR="009F0F61" w:rsidRPr="009F0F61" w:rsidRDefault="009F0F61" w:rsidP="00563A3B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Общество с ограниченной ответственностью «ЗГ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Строймонтаж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» - 15%</w:t>
            </w:r>
          </w:p>
          <w:p w:rsidR="009F0F61" w:rsidRPr="009F0F61" w:rsidRDefault="009F0F61" w:rsidP="00563A3B">
            <w:pPr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9F0F61">
              <w:rPr>
                <w:color w:val="000000" w:themeColor="text1"/>
                <w:sz w:val="22"/>
                <w:szCs w:val="22"/>
              </w:rPr>
              <w:t>Крупин</w:t>
            </w:r>
            <w:proofErr w:type="spellEnd"/>
            <w:r w:rsidRPr="009F0F61">
              <w:rPr>
                <w:color w:val="000000" w:themeColor="text1"/>
                <w:sz w:val="22"/>
                <w:szCs w:val="22"/>
              </w:rPr>
              <w:t xml:space="preserve"> Игорь Станиславович - </w:t>
            </w:r>
            <w:r>
              <w:rPr>
                <w:color w:val="000000" w:themeColor="text1"/>
                <w:sz w:val="22"/>
                <w:szCs w:val="22"/>
              </w:rPr>
              <w:t>14</w:t>
            </w:r>
            <w:r w:rsidRPr="009F0F61">
              <w:rPr>
                <w:color w:val="000000" w:themeColor="text1"/>
                <w:sz w:val="22"/>
                <w:szCs w:val="22"/>
              </w:rPr>
              <w:t>%</w:t>
            </w:r>
          </w:p>
          <w:p w:rsidR="009F0F61" w:rsidRPr="009F0F61" w:rsidRDefault="009F0F61" w:rsidP="009F0F61">
            <w:pPr>
              <w:contextualSpacing/>
              <w:rPr>
                <w:color w:val="000000" w:themeColor="text1"/>
                <w:sz w:val="22"/>
                <w:szCs w:val="22"/>
              </w:rPr>
            </w:pPr>
            <w:r w:rsidRPr="009F0F61">
              <w:rPr>
                <w:color w:val="000000" w:themeColor="text1"/>
                <w:sz w:val="22"/>
                <w:szCs w:val="22"/>
              </w:rPr>
              <w:t xml:space="preserve">Маринина Юлия Александровна - </w:t>
            </w:r>
            <w:r>
              <w:rPr>
                <w:color w:val="000000" w:themeColor="text1"/>
                <w:sz w:val="22"/>
                <w:szCs w:val="22"/>
              </w:rPr>
              <w:t>12</w:t>
            </w:r>
            <w:r w:rsidRPr="009F0F61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bookmarkEnd w:id="0"/>
      <w:tr w:rsidR="009F0F61" w:rsidRPr="00041EFC" w:rsidTr="0044426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F0F61" w:rsidRPr="00041EFC" w:rsidRDefault="009F0F61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1" w:rsidRPr="00041EFC" w:rsidRDefault="009F0F61" w:rsidP="00924F63">
            <w:pPr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Финансовый результат текущего года</w:t>
            </w: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F61" w:rsidRDefault="009F0F61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-1 759 256 р.</w:t>
            </w:r>
          </w:p>
          <w:p w:rsidR="009F0F61" w:rsidRPr="00041EFC" w:rsidRDefault="009F0F61" w:rsidP="007D5DA5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F0F61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36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9F0F61" w:rsidRPr="00041EFC" w:rsidRDefault="009F0F61" w:rsidP="00F552C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870" w:type="dxa"/>
            <w:tcBorders>
              <w:top w:val="single" w:sz="4" w:space="0" w:color="auto"/>
            </w:tcBorders>
          </w:tcPr>
          <w:p w:rsidR="009F0F61" w:rsidRPr="00041EFC" w:rsidRDefault="009F0F61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 xml:space="preserve">Размер кредиторской задолженности на день опубликования проектной декларации </w:t>
            </w:r>
          </w:p>
        </w:tc>
        <w:tc>
          <w:tcPr>
            <w:tcW w:w="5840" w:type="dxa"/>
            <w:shd w:val="clear" w:color="auto" w:fill="auto"/>
          </w:tcPr>
          <w:p w:rsidR="009F0F61" w:rsidRDefault="009F0F61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</w:p>
          <w:p w:rsidR="009F0F61" w:rsidRPr="00041EFC" w:rsidRDefault="009F0F61" w:rsidP="009F2A6C">
            <w:pPr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650 550 921</w:t>
            </w:r>
            <w:r w:rsidRPr="00E249A9">
              <w:rPr>
                <w:color w:val="000000" w:themeColor="text1"/>
                <w:sz w:val="22"/>
                <w:szCs w:val="22"/>
              </w:rPr>
              <w:t xml:space="preserve"> р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9F0F61" w:rsidRPr="00041EFC" w:rsidTr="001D6A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540" w:type="dxa"/>
            <w:vMerge/>
          </w:tcPr>
          <w:p w:rsidR="009F0F61" w:rsidRPr="00041EFC" w:rsidRDefault="009F0F61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70" w:type="dxa"/>
          </w:tcPr>
          <w:p w:rsidR="009F0F61" w:rsidRPr="00041EFC" w:rsidRDefault="009F0F61" w:rsidP="00924F6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41EFC">
              <w:rPr>
                <w:color w:val="000000" w:themeColor="text1"/>
                <w:sz w:val="22"/>
                <w:szCs w:val="22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840" w:type="dxa"/>
            <w:shd w:val="clear" w:color="auto" w:fill="auto"/>
          </w:tcPr>
          <w:p w:rsidR="009F0F61" w:rsidRPr="00041EFC" w:rsidRDefault="009F0F61" w:rsidP="007D5DA5">
            <w:pPr>
              <w:rPr>
                <w:color w:val="000000" w:themeColor="text1"/>
                <w:sz w:val="22"/>
                <w:szCs w:val="22"/>
              </w:rPr>
            </w:pPr>
          </w:p>
          <w:p w:rsidR="009F0F61" w:rsidRPr="00041EFC" w:rsidRDefault="009F0F61" w:rsidP="007D5DA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145 064 034 р.</w:t>
            </w:r>
          </w:p>
        </w:tc>
      </w:tr>
      <w:tr w:rsidR="001D6A1A" w:rsidRPr="00041EFC" w:rsidTr="00E012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26"/>
        </w:trPr>
        <w:tc>
          <w:tcPr>
            <w:tcW w:w="540" w:type="dxa"/>
          </w:tcPr>
          <w:p w:rsidR="001D6A1A" w:rsidRPr="00666965" w:rsidRDefault="001D6A1A" w:rsidP="00563A3B">
            <w:pPr>
              <w:jc w:val="both"/>
            </w:pPr>
            <w:r w:rsidRPr="00666965">
              <w:rPr>
                <w:sz w:val="22"/>
                <w:szCs w:val="22"/>
              </w:rPr>
              <w:t>16.</w:t>
            </w:r>
          </w:p>
        </w:tc>
        <w:tc>
          <w:tcPr>
            <w:tcW w:w="2870" w:type="dxa"/>
          </w:tcPr>
          <w:p w:rsidR="001D6A1A" w:rsidRPr="00666965" w:rsidRDefault="001D6A1A" w:rsidP="00563A3B">
            <w:r w:rsidRPr="00666965">
              <w:rPr>
                <w:sz w:val="22"/>
                <w:szCs w:val="22"/>
              </w:rPr>
              <w:t>Кадастровый номер и площадь земельного участка, предоставленного для строительства (создания) многоквартирного дома и (или) иных объектов недвижимости, элементы благоустройства</w:t>
            </w:r>
          </w:p>
        </w:tc>
        <w:tc>
          <w:tcPr>
            <w:tcW w:w="5840" w:type="dxa"/>
            <w:shd w:val="clear" w:color="auto" w:fill="auto"/>
          </w:tcPr>
          <w:p w:rsidR="001D6A1A" w:rsidRPr="00666965" w:rsidRDefault="001D6A1A" w:rsidP="00563A3B">
            <w:pPr>
              <w:jc w:val="both"/>
            </w:pPr>
            <w:r w:rsidRPr="00666965">
              <w:rPr>
                <w:sz w:val="22"/>
                <w:szCs w:val="22"/>
              </w:rPr>
              <w:t>Земельный участок кадастровый № 52:25:0010717:27, площадью  12500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6965">
              <w:rPr>
                <w:sz w:val="22"/>
                <w:szCs w:val="22"/>
              </w:rPr>
              <w:t>кв.м</w:t>
            </w:r>
            <w:proofErr w:type="spellEnd"/>
            <w:r w:rsidRPr="00666965">
              <w:rPr>
                <w:sz w:val="22"/>
                <w:szCs w:val="22"/>
              </w:rPr>
              <w:t xml:space="preserve">., расположен по адресу: Нижегородская область, г. Кстово, </w:t>
            </w:r>
            <w:proofErr w:type="spellStart"/>
            <w:r w:rsidRPr="00666965">
              <w:rPr>
                <w:sz w:val="22"/>
                <w:szCs w:val="22"/>
              </w:rPr>
              <w:t>бульв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666965">
              <w:rPr>
                <w:sz w:val="22"/>
                <w:szCs w:val="22"/>
              </w:rPr>
              <w:t xml:space="preserve"> Мира.</w:t>
            </w:r>
          </w:p>
          <w:p w:rsidR="001D6A1A" w:rsidRDefault="001D6A1A" w:rsidP="00563A3B">
            <w:pPr>
              <w:jc w:val="both"/>
              <w:rPr>
                <w:sz w:val="22"/>
                <w:szCs w:val="22"/>
              </w:rPr>
            </w:pPr>
            <w:r w:rsidRPr="00666965">
              <w:rPr>
                <w:sz w:val="22"/>
                <w:szCs w:val="22"/>
              </w:rPr>
              <w:t xml:space="preserve">В границах земельного участка запроектированы площадка для игр детей, площадка для отдыха взрослых, проезды, тротуары. Покрытие проездов, тротуаров из асфальтобетона.  Свободные участки озеленяются. На участке запроектирована автопарковки открытого типа для постоянного и временного хранения автомобилей  на 150 </w:t>
            </w:r>
            <w:proofErr w:type="spellStart"/>
            <w:r w:rsidRPr="00666965">
              <w:rPr>
                <w:sz w:val="22"/>
                <w:szCs w:val="22"/>
              </w:rPr>
              <w:t>машино</w:t>
            </w:r>
            <w:proofErr w:type="spellEnd"/>
            <w:r w:rsidRPr="00666965">
              <w:rPr>
                <w:sz w:val="22"/>
                <w:szCs w:val="22"/>
              </w:rPr>
              <w:t>-мест со стороны бульвара Мира и ул. Зеленая.</w:t>
            </w:r>
          </w:p>
          <w:p w:rsidR="001D6A1A" w:rsidRPr="00666965" w:rsidRDefault="001D6A1A" w:rsidP="00563A3B">
            <w:pPr>
              <w:jc w:val="both"/>
            </w:pPr>
            <w:proofErr w:type="gramStart"/>
            <w:r>
              <w:rPr>
                <w:sz w:val="22"/>
                <w:szCs w:val="22"/>
              </w:rPr>
              <w:t>Земельный участок с кадастровым №</w:t>
            </w:r>
            <w:r w:rsidRPr="00666965">
              <w:rPr>
                <w:sz w:val="22"/>
                <w:szCs w:val="22"/>
              </w:rPr>
              <w:t>52:25:0010717:27, площадью  12500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66965">
              <w:rPr>
                <w:sz w:val="22"/>
                <w:szCs w:val="22"/>
              </w:rPr>
              <w:t>кв.м</w:t>
            </w:r>
            <w:proofErr w:type="spellEnd"/>
            <w:r w:rsidRPr="00666965">
              <w:rPr>
                <w:sz w:val="22"/>
                <w:szCs w:val="22"/>
              </w:rPr>
              <w:t>.,</w:t>
            </w:r>
            <w:r>
              <w:rPr>
                <w:sz w:val="22"/>
                <w:szCs w:val="22"/>
              </w:rPr>
              <w:t xml:space="preserve"> разделен на два земельных участка: </w:t>
            </w:r>
            <w:r w:rsidRPr="009F0F61">
              <w:rPr>
                <w:sz w:val="22"/>
                <w:szCs w:val="22"/>
              </w:rPr>
              <w:t xml:space="preserve">земельный участок площадью 12443 +/- 39 </w:t>
            </w:r>
            <w:proofErr w:type="spellStart"/>
            <w:r w:rsidRPr="009F0F61">
              <w:rPr>
                <w:sz w:val="22"/>
                <w:szCs w:val="22"/>
              </w:rPr>
              <w:t>кв.м</w:t>
            </w:r>
            <w:proofErr w:type="spellEnd"/>
            <w:r w:rsidRPr="009F0F61">
              <w:rPr>
                <w:sz w:val="22"/>
                <w:szCs w:val="22"/>
              </w:rPr>
              <w:t>. с кадастровым номером 52:25:0010717:903, расположенный по адресу:</w:t>
            </w:r>
            <w:proofErr w:type="gramEnd"/>
            <w:r w:rsidRPr="009F0F61">
              <w:rPr>
                <w:sz w:val="22"/>
                <w:szCs w:val="22"/>
              </w:rPr>
              <w:t xml:space="preserve"> Нижегородс</w:t>
            </w:r>
            <w:r>
              <w:rPr>
                <w:sz w:val="22"/>
                <w:szCs w:val="22"/>
              </w:rPr>
              <w:t xml:space="preserve">кая область, 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 xml:space="preserve"> Кстово, б-р Мира – на котором будет расположен многоквартирный дом, и земельный участок</w:t>
            </w:r>
            <w:r>
              <w:t xml:space="preserve"> </w:t>
            </w:r>
            <w:r w:rsidRPr="009F0F61">
              <w:rPr>
                <w:sz w:val="22"/>
                <w:szCs w:val="22"/>
              </w:rPr>
              <w:t xml:space="preserve">площадью 57 +/- 3 </w:t>
            </w:r>
            <w:proofErr w:type="spellStart"/>
            <w:r w:rsidRPr="009F0F61">
              <w:rPr>
                <w:sz w:val="22"/>
                <w:szCs w:val="22"/>
              </w:rPr>
              <w:t>кв.м</w:t>
            </w:r>
            <w:proofErr w:type="spellEnd"/>
            <w:r w:rsidRPr="009F0F61">
              <w:rPr>
                <w:sz w:val="22"/>
                <w:szCs w:val="22"/>
              </w:rPr>
              <w:t xml:space="preserve">. с кадастровым номером 52:25:0010717:902, расположенный по адресу: Нижегородская область, </w:t>
            </w:r>
            <w:proofErr w:type="gramStart"/>
            <w:r w:rsidRPr="009F0F61">
              <w:rPr>
                <w:sz w:val="22"/>
                <w:szCs w:val="22"/>
              </w:rPr>
              <w:t>г</w:t>
            </w:r>
            <w:proofErr w:type="gramEnd"/>
            <w:r w:rsidRPr="009F0F61">
              <w:rPr>
                <w:sz w:val="22"/>
                <w:szCs w:val="22"/>
              </w:rPr>
              <w:t xml:space="preserve"> Кстово, б-р Мира.</w:t>
            </w:r>
          </w:p>
        </w:tc>
      </w:tr>
    </w:tbl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041EFC">
      <w:pPr>
        <w:rPr>
          <w:sz w:val="22"/>
          <w:szCs w:val="22"/>
          <w:u w:val="single"/>
        </w:rPr>
      </w:pPr>
      <w:r w:rsidRPr="00041EFC">
        <w:rPr>
          <w:sz w:val="22"/>
          <w:szCs w:val="22"/>
        </w:rPr>
        <w:t>Изменения к проектной декларации размещены</w:t>
      </w:r>
      <w:r w:rsidR="00DB4554" w:rsidRPr="00041EFC">
        <w:rPr>
          <w:sz w:val="22"/>
          <w:szCs w:val="22"/>
        </w:rPr>
        <w:t xml:space="preserve"> на</w:t>
      </w:r>
      <w:r w:rsidRPr="00041EFC">
        <w:rPr>
          <w:sz w:val="22"/>
          <w:szCs w:val="22"/>
        </w:rPr>
        <w:t xml:space="preserve"> </w:t>
      </w:r>
      <w:r w:rsidR="00DB4554" w:rsidRPr="00041EFC">
        <w:rPr>
          <w:sz w:val="22"/>
          <w:szCs w:val="22"/>
        </w:rPr>
        <w:t xml:space="preserve">сайте в сети Интернет по адресу: </w:t>
      </w:r>
      <w:hyperlink r:id="rId8" w:history="1">
        <w:r w:rsidR="007D7B09" w:rsidRPr="00041EFC">
          <w:rPr>
            <w:rStyle w:val="a6"/>
            <w:b/>
            <w:bCs/>
            <w:sz w:val="22"/>
            <w:szCs w:val="22"/>
          </w:rPr>
          <w:t>www.mstroyk.ru</w:t>
        </w:r>
      </w:hyperlink>
    </w:p>
    <w:p w:rsidR="002B64CE" w:rsidRPr="00041EFC" w:rsidRDefault="002B64CE" w:rsidP="002B64CE">
      <w:pPr>
        <w:jc w:val="both"/>
        <w:rPr>
          <w:sz w:val="22"/>
          <w:szCs w:val="22"/>
        </w:rPr>
      </w:pPr>
    </w:p>
    <w:p w:rsidR="002B64CE" w:rsidRPr="00041EFC" w:rsidRDefault="002B64CE" w:rsidP="002B64CE">
      <w:pPr>
        <w:jc w:val="both"/>
        <w:rPr>
          <w:sz w:val="22"/>
          <w:szCs w:val="22"/>
        </w:rPr>
      </w:pPr>
      <w:r w:rsidRPr="00041EFC">
        <w:rPr>
          <w:sz w:val="22"/>
          <w:szCs w:val="22"/>
        </w:rPr>
        <w:t xml:space="preserve">Дата размещения изменений к проектной декларации </w:t>
      </w:r>
      <w:r w:rsidR="003E11B2">
        <w:rPr>
          <w:sz w:val="22"/>
          <w:szCs w:val="22"/>
        </w:rPr>
        <w:t>29 апреля</w:t>
      </w:r>
      <w:r w:rsidR="002F07E7">
        <w:rPr>
          <w:sz w:val="22"/>
          <w:szCs w:val="22"/>
        </w:rPr>
        <w:t xml:space="preserve"> 2015</w:t>
      </w:r>
      <w:r w:rsidRPr="00041EFC">
        <w:rPr>
          <w:sz w:val="22"/>
          <w:szCs w:val="22"/>
        </w:rPr>
        <w:t>г.</w:t>
      </w:r>
    </w:p>
    <w:p w:rsidR="007E5CE3" w:rsidRPr="00041EFC" w:rsidRDefault="007E5CE3" w:rsidP="00502598">
      <w:pPr>
        <w:jc w:val="both"/>
        <w:rPr>
          <w:b/>
          <w:sz w:val="22"/>
          <w:szCs w:val="22"/>
        </w:rPr>
      </w:pPr>
    </w:p>
    <w:p w:rsidR="00632B33" w:rsidRPr="00041EFC" w:rsidRDefault="00502598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 xml:space="preserve">Генеральный директор  </w:t>
      </w:r>
    </w:p>
    <w:p w:rsidR="00502598" w:rsidRPr="00041EFC" w:rsidRDefault="00632B33" w:rsidP="00502598">
      <w:pPr>
        <w:jc w:val="both"/>
        <w:rPr>
          <w:b/>
          <w:sz w:val="22"/>
          <w:szCs w:val="22"/>
        </w:rPr>
      </w:pPr>
      <w:r w:rsidRPr="00041EFC">
        <w:rPr>
          <w:b/>
          <w:sz w:val="22"/>
          <w:szCs w:val="22"/>
        </w:rPr>
        <w:t>ОО</w:t>
      </w:r>
      <w:r w:rsidR="00502598" w:rsidRPr="00041EFC">
        <w:rPr>
          <w:b/>
          <w:sz w:val="22"/>
          <w:szCs w:val="22"/>
        </w:rPr>
        <w:t>О «</w:t>
      </w:r>
      <w:proofErr w:type="spellStart"/>
      <w:r w:rsidR="007D7B09" w:rsidRPr="00041EFC">
        <w:rPr>
          <w:b/>
          <w:sz w:val="22"/>
          <w:szCs w:val="22"/>
        </w:rPr>
        <w:t>Межстройкомплекс</w:t>
      </w:r>
      <w:proofErr w:type="spellEnd"/>
      <w:r w:rsidR="00502598" w:rsidRPr="00041EFC">
        <w:rPr>
          <w:b/>
          <w:sz w:val="22"/>
          <w:szCs w:val="22"/>
        </w:rPr>
        <w:t xml:space="preserve">»                                  </w:t>
      </w:r>
      <w:r w:rsidRPr="00041EFC">
        <w:rPr>
          <w:b/>
          <w:sz w:val="22"/>
          <w:szCs w:val="22"/>
        </w:rPr>
        <w:t xml:space="preserve">       </w:t>
      </w:r>
      <w:r w:rsidR="007D7B09" w:rsidRPr="00041EFC">
        <w:rPr>
          <w:b/>
          <w:sz w:val="22"/>
          <w:szCs w:val="22"/>
        </w:rPr>
        <w:t xml:space="preserve">          </w:t>
      </w:r>
      <w:r w:rsidRPr="00041EFC">
        <w:rPr>
          <w:b/>
          <w:sz w:val="22"/>
          <w:szCs w:val="22"/>
        </w:rPr>
        <w:t xml:space="preserve">                          </w:t>
      </w:r>
      <w:r w:rsidR="007D7B09" w:rsidRPr="00041EFC">
        <w:rPr>
          <w:b/>
          <w:sz w:val="22"/>
          <w:szCs w:val="22"/>
        </w:rPr>
        <w:t xml:space="preserve">И.С. </w:t>
      </w:r>
      <w:proofErr w:type="spellStart"/>
      <w:r w:rsidR="007D7B09" w:rsidRPr="00041EFC">
        <w:rPr>
          <w:b/>
          <w:sz w:val="22"/>
          <w:szCs w:val="22"/>
        </w:rPr>
        <w:t>Крупин</w:t>
      </w:r>
      <w:proofErr w:type="spellEnd"/>
    </w:p>
    <w:sectPr w:rsidR="00502598" w:rsidRPr="00041EFC" w:rsidSect="00540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26948"/>
    <w:multiLevelType w:val="hybridMultilevel"/>
    <w:tmpl w:val="C426974C"/>
    <w:lvl w:ilvl="0" w:tplc="1B866E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98"/>
    <w:rsid w:val="000055CA"/>
    <w:rsid w:val="00041EFC"/>
    <w:rsid w:val="00050337"/>
    <w:rsid w:val="000624B4"/>
    <w:rsid w:val="00077E72"/>
    <w:rsid w:val="00080C2C"/>
    <w:rsid w:val="000B42C8"/>
    <w:rsid w:val="00100496"/>
    <w:rsid w:val="001327C3"/>
    <w:rsid w:val="00196E39"/>
    <w:rsid w:val="001A75BE"/>
    <w:rsid w:val="001D6A1A"/>
    <w:rsid w:val="001F1B94"/>
    <w:rsid w:val="00224304"/>
    <w:rsid w:val="0022719F"/>
    <w:rsid w:val="0023405D"/>
    <w:rsid w:val="0024364A"/>
    <w:rsid w:val="00246153"/>
    <w:rsid w:val="00294420"/>
    <w:rsid w:val="002B64CE"/>
    <w:rsid w:val="002E0239"/>
    <w:rsid w:val="002F07E7"/>
    <w:rsid w:val="002F1FBF"/>
    <w:rsid w:val="00301CE1"/>
    <w:rsid w:val="00302789"/>
    <w:rsid w:val="00376C51"/>
    <w:rsid w:val="003A2EB8"/>
    <w:rsid w:val="003A4603"/>
    <w:rsid w:val="003C3F58"/>
    <w:rsid w:val="003C7E32"/>
    <w:rsid w:val="003D3A87"/>
    <w:rsid w:val="003E11B2"/>
    <w:rsid w:val="003F50A6"/>
    <w:rsid w:val="00441EAD"/>
    <w:rsid w:val="0044426E"/>
    <w:rsid w:val="00464E71"/>
    <w:rsid w:val="00492919"/>
    <w:rsid w:val="004D1F76"/>
    <w:rsid w:val="004D3352"/>
    <w:rsid w:val="004F4D82"/>
    <w:rsid w:val="00502598"/>
    <w:rsid w:val="005406D7"/>
    <w:rsid w:val="0055650A"/>
    <w:rsid w:val="00574C9D"/>
    <w:rsid w:val="00576574"/>
    <w:rsid w:val="005A0BC5"/>
    <w:rsid w:val="005A55A2"/>
    <w:rsid w:val="005A6B4F"/>
    <w:rsid w:val="005B240E"/>
    <w:rsid w:val="005C163C"/>
    <w:rsid w:val="005C651C"/>
    <w:rsid w:val="005D5383"/>
    <w:rsid w:val="005D769D"/>
    <w:rsid w:val="005E07EA"/>
    <w:rsid w:val="00611944"/>
    <w:rsid w:val="00623B3A"/>
    <w:rsid w:val="006246ED"/>
    <w:rsid w:val="00632B33"/>
    <w:rsid w:val="00685D99"/>
    <w:rsid w:val="00692382"/>
    <w:rsid w:val="006A253D"/>
    <w:rsid w:val="006C7FA2"/>
    <w:rsid w:val="0070457E"/>
    <w:rsid w:val="00712E1A"/>
    <w:rsid w:val="007142EA"/>
    <w:rsid w:val="00720975"/>
    <w:rsid w:val="00754494"/>
    <w:rsid w:val="00775478"/>
    <w:rsid w:val="00786B5F"/>
    <w:rsid w:val="00794E25"/>
    <w:rsid w:val="007B0DE1"/>
    <w:rsid w:val="007D2F96"/>
    <w:rsid w:val="007D5DA5"/>
    <w:rsid w:val="007D7B09"/>
    <w:rsid w:val="007E5CE3"/>
    <w:rsid w:val="007F2A36"/>
    <w:rsid w:val="00841117"/>
    <w:rsid w:val="00857887"/>
    <w:rsid w:val="008614DD"/>
    <w:rsid w:val="00867BB9"/>
    <w:rsid w:val="0087755C"/>
    <w:rsid w:val="00882ED3"/>
    <w:rsid w:val="008C29E5"/>
    <w:rsid w:val="008F3831"/>
    <w:rsid w:val="00920151"/>
    <w:rsid w:val="00924F63"/>
    <w:rsid w:val="0094099D"/>
    <w:rsid w:val="009446BA"/>
    <w:rsid w:val="009545C0"/>
    <w:rsid w:val="00960E5B"/>
    <w:rsid w:val="009A41F4"/>
    <w:rsid w:val="009C1FC6"/>
    <w:rsid w:val="009D3963"/>
    <w:rsid w:val="009F0F61"/>
    <w:rsid w:val="009F2A6C"/>
    <w:rsid w:val="00A63BE7"/>
    <w:rsid w:val="00AB0017"/>
    <w:rsid w:val="00AF7C1C"/>
    <w:rsid w:val="00B47D78"/>
    <w:rsid w:val="00B523EC"/>
    <w:rsid w:val="00B825E5"/>
    <w:rsid w:val="00B826EB"/>
    <w:rsid w:val="00BD5EB6"/>
    <w:rsid w:val="00BF56F9"/>
    <w:rsid w:val="00C020F3"/>
    <w:rsid w:val="00C85E80"/>
    <w:rsid w:val="00CA61D3"/>
    <w:rsid w:val="00D126CA"/>
    <w:rsid w:val="00D44597"/>
    <w:rsid w:val="00D45FEB"/>
    <w:rsid w:val="00D50F3C"/>
    <w:rsid w:val="00D806B3"/>
    <w:rsid w:val="00D96AB8"/>
    <w:rsid w:val="00D97FE8"/>
    <w:rsid w:val="00DB4554"/>
    <w:rsid w:val="00DF42E3"/>
    <w:rsid w:val="00E01223"/>
    <w:rsid w:val="00E06AA0"/>
    <w:rsid w:val="00E14C96"/>
    <w:rsid w:val="00E249A9"/>
    <w:rsid w:val="00E37B47"/>
    <w:rsid w:val="00E4360F"/>
    <w:rsid w:val="00E64805"/>
    <w:rsid w:val="00EB604B"/>
    <w:rsid w:val="00EE6C57"/>
    <w:rsid w:val="00EF301B"/>
    <w:rsid w:val="00F07121"/>
    <w:rsid w:val="00F160FF"/>
    <w:rsid w:val="00F318F7"/>
    <w:rsid w:val="00F36F05"/>
    <w:rsid w:val="00F47B3D"/>
    <w:rsid w:val="00F552C3"/>
    <w:rsid w:val="00F563F4"/>
    <w:rsid w:val="00F956F5"/>
    <w:rsid w:val="00F97692"/>
    <w:rsid w:val="00FA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59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598"/>
    <w:pPr>
      <w:ind w:left="720"/>
      <w:contextualSpacing/>
    </w:pPr>
  </w:style>
  <w:style w:type="table" w:styleId="a4">
    <w:name w:val="Table Grid"/>
    <w:basedOn w:val="a1"/>
    <w:uiPriority w:val="59"/>
    <w:rsid w:val="005025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7E5CE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aliases w:val="Обычный (Web)"/>
    <w:basedOn w:val="a"/>
    <w:rsid w:val="0069238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DB455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F07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troy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stroy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B60A-C526-48F0-BC2B-2CC31761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ОЙКУМЕНА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Д.Манцирова</dc:creator>
  <cp:lastModifiedBy>Ремизова</cp:lastModifiedBy>
  <cp:revision>4</cp:revision>
  <cp:lastPrinted>2015-05-18T08:42:00Z</cp:lastPrinted>
  <dcterms:created xsi:type="dcterms:W3CDTF">2015-03-30T11:20:00Z</dcterms:created>
  <dcterms:modified xsi:type="dcterms:W3CDTF">2015-05-18T09:00:00Z</dcterms:modified>
</cp:coreProperties>
</file>